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66" w:rsidRPr="00780D37" w:rsidRDefault="004C01FC" w:rsidP="00A06AB4">
      <w:pPr>
        <w:shd w:val="clear" w:color="auto" w:fill="D9D9D9" w:themeFill="background1" w:themeFillShade="D9"/>
        <w:spacing w:before="120" w:after="60"/>
        <w:jc w:val="center"/>
        <w:rPr>
          <w:b/>
          <w:sz w:val="28"/>
        </w:rPr>
      </w:pPr>
      <w:r w:rsidRPr="00780D37">
        <w:rPr>
          <w:b/>
          <w:sz w:val="28"/>
        </w:rPr>
        <w:t>KRYTERIA REKRUTACJI DO INTERNATU TECHNIKUM NR 1</w:t>
      </w:r>
      <w:r w:rsidR="00E64E66" w:rsidRPr="00780D37">
        <w:rPr>
          <w:b/>
          <w:sz w:val="28"/>
        </w:rPr>
        <w:t xml:space="preserve"> </w:t>
      </w:r>
      <w:r w:rsidR="00AD3008" w:rsidRPr="00780D37">
        <w:rPr>
          <w:b/>
          <w:sz w:val="28"/>
        </w:rPr>
        <w:t>W GLIWICACH</w:t>
      </w:r>
      <w:r w:rsidRPr="00780D37">
        <w:rPr>
          <w:b/>
          <w:sz w:val="28"/>
        </w:rPr>
        <w:t xml:space="preserve"> </w:t>
      </w:r>
    </w:p>
    <w:p w:rsidR="004C01FC" w:rsidRPr="00780D37" w:rsidRDefault="004C01FC" w:rsidP="00A06AB4">
      <w:pPr>
        <w:shd w:val="clear" w:color="auto" w:fill="D9D9D9" w:themeFill="background1" w:themeFillShade="D9"/>
        <w:spacing w:after="60"/>
        <w:jc w:val="center"/>
        <w:rPr>
          <w:b/>
          <w:sz w:val="28"/>
        </w:rPr>
      </w:pPr>
      <w:r w:rsidRPr="00780D37">
        <w:rPr>
          <w:b/>
          <w:sz w:val="28"/>
        </w:rPr>
        <w:t>W ZESPOLE SZKÓŁ TECHNICZNO-INFORMATYCZNYCH W GLIWICACH</w:t>
      </w:r>
    </w:p>
    <w:p w:rsidR="00E64E66" w:rsidRDefault="00E64E66" w:rsidP="004C01FC"/>
    <w:p w:rsidR="004C01FC" w:rsidRPr="00044B1D" w:rsidRDefault="004C01FC" w:rsidP="004C01FC">
      <w:pPr>
        <w:rPr>
          <w:sz w:val="23"/>
          <w:szCs w:val="23"/>
        </w:rPr>
      </w:pPr>
      <w:r w:rsidRPr="00044B1D">
        <w:rPr>
          <w:sz w:val="23"/>
          <w:szCs w:val="23"/>
        </w:rPr>
        <w:t>Imię, nazwisko kandydata: ………………………………………………………………………</w:t>
      </w:r>
    </w:p>
    <w:p w:rsidR="004C01FC" w:rsidRPr="00044B1D" w:rsidRDefault="004C01FC" w:rsidP="004C01FC">
      <w:pPr>
        <w:rPr>
          <w:sz w:val="23"/>
          <w:szCs w:val="23"/>
        </w:rPr>
      </w:pPr>
    </w:p>
    <w:p w:rsidR="004C01FC" w:rsidRPr="00044B1D" w:rsidRDefault="004C01FC" w:rsidP="004C01FC">
      <w:pPr>
        <w:rPr>
          <w:b/>
          <w:sz w:val="23"/>
          <w:szCs w:val="23"/>
        </w:rPr>
      </w:pPr>
      <w:r w:rsidRPr="00044B1D">
        <w:rPr>
          <w:b/>
          <w:sz w:val="23"/>
          <w:szCs w:val="23"/>
        </w:rPr>
        <w:t xml:space="preserve">Tabela dotyczy </w:t>
      </w:r>
      <w:r w:rsidRPr="00044B1D">
        <w:rPr>
          <w:b/>
          <w:sz w:val="23"/>
          <w:szCs w:val="23"/>
          <w:u w:val="single"/>
        </w:rPr>
        <w:t>kandydata niepełnoletniego</w:t>
      </w:r>
      <w:r w:rsidRPr="00044B1D">
        <w:rPr>
          <w:b/>
          <w:sz w:val="23"/>
          <w:szCs w:val="23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6"/>
        <w:gridCol w:w="1134"/>
        <w:gridCol w:w="1134"/>
        <w:gridCol w:w="1417"/>
      </w:tblGrid>
      <w:tr w:rsidR="004C01FC" w:rsidRPr="00044B1D" w:rsidTr="00044B1D">
        <w:tc>
          <w:tcPr>
            <w:tcW w:w="5346" w:type="dxa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Tak*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Odmawiam*</w:t>
            </w: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Wielodzietność rodziny kandydata (3 dzieci i powyżej)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jednego z rodziców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obojga rodziców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rodzeństwa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Samotne wychowywanie kandydata w rodzinie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Objęcie kandydata pieczą zastępczą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</w:tbl>
    <w:p w:rsidR="004C01FC" w:rsidRPr="00044B1D" w:rsidRDefault="004C01FC" w:rsidP="00044B1D">
      <w:pPr>
        <w:spacing w:before="120"/>
        <w:ind w:right="567"/>
        <w:jc w:val="both"/>
        <w:rPr>
          <w:sz w:val="19"/>
          <w:szCs w:val="19"/>
        </w:rPr>
      </w:pPr>
      <w:r w:rsidRPr="00044B1D">
        <w:rPr>
          <w:sz w:val="19"/>
          <w:szCs w:val="19"/>
        </w:rPr>
        <w:t>* Dla kryterium, które jest spełniane</w:t>
      </w:r>
      <w:r w:rsidR="00780D37" w:rsidRPr="00044B1D">
        <w:rPr>
          <w:sz w:val="19"/>
          <w:szCs w:val="19"/>
        </w:rPr>
        <w:t>,</w:t>
      </w:r>
      <w:r w:rsidRPr="00044B1D">
        <w:rPr>
          <w:sz w:val="19"/>
          <w:szCs w:val="19"/>
        </w:rPr>
        <w:t xml:space="preserve"> należy wpisać TAK</w:t>
      </w:r>
      <w:r w:rsidR="00E32DCA" w:rsidRPr="00044B1D">
        <w:rPr>
          <w:sz w:val="19"/>
          <w:szCs w:val="19"/>
        </w:rPr>
        <w:t xml:space="preserve">. </w:t>
      </w:r>
      <w:r w:rsidRPr="00044B1D">
        <w:rPr>
          <w:sz w:val="19"/>
          <w:szCs w:val="19"/>
        </w:rPr>
        <w:t>Dla kryterium, które nie jest spełniane</w:t>
      </w:r>
      <w:r w:rsidR="00780D37" w:rsidRPr="00044B1D">
        <w:rPr>
          <w:sz w:val="19"/>
          <w:szCs w:val="19"/>
        </w:rPr>
        <w:t>,</w:t>
      </w:r>
      <w:r w:rsidRPr="00044B1D">
        <w:rPr>
          <w:sz w:val="19"/>
          <w:szCs w:val="19"/>
        </w:rPr>
        <w:t xml:space="preserve"> należy wpisać NIE. </w:t>
      </w:r>
      <w:r w:rsidR="00780D37" w:rsidRPr="00044B1D">
        <w:rPr>
          <w:sz w:val="19"/>
          <w:szCs w:val="19"/>
        </w:rPr>
        <w:t xml:space="preserve">  </w:t>
      </w:r>
      <w:r w:rsidRPr="00044B1D">
        <w:rPr>
          <w:sz w:val="19"/>
          <w:szCs w:val="19"/>
        </w:rPr>
        <w:t>Wpisanie odpowiedzi ODMAWIAM oznacza</w:t>
      </w:r>
      <w:r w:rsidR="00780D37" w:rsidRPr="00044B1D">
        <w:rPr>
          <w:sz w:val="19"/>
          <w:szCs w:val="19"/>
        </w:rPr>
        <w:t>, że rodzice/opiekunowie prawni</w:t>
      </w:r>
      <w:r w:rsidRPr="00044B1D">
        <w:rPr>
          <w:sz w:val="19"/>
          <w:szCs w:val="19"/>
        </w:rPr>
        <w:t xml:space="preserve"> o</w:t>
      </w:r>
      <w:r w:rsidR="00044B1D">
        <w:rPr>
          <w:sz w:val="19"/>
          <w:szCs w:val="19"/>
        </w:rPr>
        <w:t>dmawiają podania informacji, co </w:t>
      </w:r>
      <w:r w:rsidRPr="00044B1D">
        <w:rPr>
          <w:sz w:val="19"/>
          <w:szCs w:val="19"/>
        </w:rPr>
        <w:t xml:space="preserve">będzie skutkowało nieuwzględnieniem danego kryterium przy </w:t>
      </w:r>
      <w:r w:rsidR="00E90560" w:rsidRPr="00044B1D">
        <w:rPr>
          <w:sz w:val="19"/>
          <w:szCs w:val="19"/>
        </w:rPr>
        <w:t>rekrutacji.</w:t>
      </w:r>
    </w:p>
    <w:p w:rsidR="004C01FC" w:rsidRDefault="004C01FC" w:rsidP="004C01FC">
      <w:pPr>
        <w:spacing w:after="0"/>
      </w:pPr>
    </w:p>
    <w:p w:rsidR="004C01FC" w:rsidRPr="00044B1D" w:rsidRDefault="004C01FC" w:rsidP="004C01FC">
      <w:pPr>
        <w:rPr>
          <w:b/>
          <w:sz w:val="23"/>
          <w:szCs w:val="23"/>
        </w:rPr>
      </w:pPr>
      <w:r w:rsidRPr="00044B1D">
        <w:rPr>
          <w:b/>
          <w:sz w:val="23"/>
          <w:szCs w:val="23"/>
        </w:rPr>
        <w:t xml:space="preserve">Tabela dotyczy </w:t>
      </w:r>
      <w:r w:rsidR="00AD3008" w:rsidRPr="00044B1D">
        <w:rPr>
          <w:b/>
          <w:sz w:val="23"/>
          <w:szCs w:val="23"/>
          <w:u w:val="single"/>
        </w:rPr>
        <w:t>kandydata</w:t>
      </w:r>
      <w:r w:rsidRPr="00044B1D">
        <w:rPr>
          <w:b/>
          <w:sz w:val="23"/>
          <w:szCs w:val="23"/>
          <w:u w:val="single"/>
        </w:rPr>
        <w:t xml:space="preserve"> pełnoletniego</w:t>
      </w:r>
      <w:r w:rsidRPr="00044B1D">
        <w:rPr>
          <w:b/>
          <w:sz w:val="23"/>
          <w:szCs w:val="23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6"/>
        <w:gridCol w:w="1134"/>
        <w:gridCol w:w="1134"/>
        <w:gridCol w:w="1417"/>
      </w:tblGrid>
      <w:tr w:rsidR="004C01FC" w:rsidRPr="00044B1D" w:rsidTr="00044B1D">
        <w:tc>
          <w:tcPr>
            <w:tcW w:w="5346" w:type="dxa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Tak*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01FC" w:rsidRPr="00044B1D" w:rsidRDefault="004C01FC" w:rsidP="00780D37">
            <w:pPr>
              <w:jc w:val="center"/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Odmawiam*</w:t>
            </w: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Wielodzietność rodziny kandydata (3 dzieci i powyżej)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dziecka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Niepełnosprawność innej osoby bliskiej, nad którą kandydat sprawuje opiekę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  <w:tr w:rsidR="004C01FC" w:rsidRPr="00044B1D" w:rsidTr="00044B1D">
        <w:tc>
          <w:tcPr>
            <w:tcW w:w="5346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  <w:r w:rsidRPr="00044B1D">
              <w:rPr>
                <w:sz w:val="23"/>
                <w:szCs w:val="23"/>
              </w:rPr>
              <w:t>Samotne wychowywanie dziecka przez kandydata</w:t>
            </w: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C01FC" w:rsidRPr="00044B1D" w:rsidRDefault="004C01FC" w:rsidP="00043E84">
            <w:pPr>
              <w:rPr>
                <w:sz w:val="23"/>
                <w:szCs w:val="23"/>
              </w:rPr>
            </w:pPr>
          </w:p>
        </w:tc>
      </w:tr>
    </w:tbl>
    <w:p w:rsidR="004C01FC" w:rsidRPr="00044B1D" w:rsidRDefault="004C01FC" w:rsidP="00044B1D">
      <w:pPr>
        <w:spacing w:before="120"/>
        <w:ind w:right="567"/>
        <w:jc w:val="both"/>
        <w:rPr>
          <w:sz w:val="19"/>
          <w:szCs w:val="19"/>
        </w:rPr>
      </w:pPr>
      <w:r w:rsidRPr="00044B1D">
        <w:rPr>
          <w:sz w:val="19"/>
          <w:szCs w:val="19"/>
        </w:rPr>
        <w:t>* Dla kryterium, które jest spełniane</w:t>
      </w:r>
      <w:r w:rsidR="00780D37" w:rsidRPr="00044B1D">
        <w:rPr>
          <w:sz w:val="19"/>
          <w:szCs w:val="19"/>
        </w:rPr>
        <w:t>,</w:t>
      </w:r>
      <w:r w:rsidRPr="00044B1D">
        <w:rPr>
          <w:sz w:val="19"/>
          <w:szCs w:val="19"/>
        </w:rPr>
        <w:t xml:space="preserve"> należy wpisać </w:t>
      </w:r>
      <w:r w:rsidR="00E32DCA" w:rsidRPr="00044B1D">
        <w:rPr>
          <w:sz w:val="19"/>
          <w:szCs w:val="19"/>
        </w:rPr>
        <w:t>TAK.</w:t>
      </w:r>
      <w:r w:rsidRPr="00044B1D">
        <w:rPr>
          <w:sz w:val="19"/>
          <w:szCs w:val="19"/>
        </w:rPr>
        <w:t xml:space="preserve"> Dla kryterium, które nie jest spełniane</w:t>
      </w:r>
      <w:r w:rsidR="00E90560" w:rsidRPr="00044B1D">
        <w:rPr>
          <w:sz w:val="19"/>
          <w:szCs w:val="19"/>
        </w:rPr>
        <w:t>,</w:t>
      </w:r>
      <w:r w:rsidRPr="00044B1D">
        <w:rPr>
          <w:sz w:val="19"/>
          <w:szCs w:val="19"/>
        </w:rPr>
        <w:t xml:space="preserve"> należy wpisać NIE. </w:t>
      </w:r>
      <w:r w:rsidR="00780D37" w:rsidRPr="00044B1D">
        <w:rPr>
          <w:sz w:val="19"/>
          <w:szCs w:val="19"/>
        </w:rPr>
        <w:t xml:space="preserve">  </w:t>
      </w:r>
      <w:r w:rsidRPr="00044B1D">
        <w:rPr>
          <w:sz w:val="19"/>
          <w:szCs w:val="19"/>
        </w:rPr>
        <w:t xml:space="preserve">Wpisanie odpowiedzi ODMAWIAM oznacza, że </w:t>
      </w:r>
      <w:r w:rsidR="00780D37" w:rsidRPr="00044B1D">
        <w:rPr>
          <w:sz w:val="19"/>
          <w:szCs w:val="19"/>
        </w:rPr>
        <w:t>pełnoletni kandydat odmawia</w:t>
      </w:r>
      <w:r w:rsidRPr="00044B1D">
        <w:rPr>
          <w:sz w:val="19"/>
          <w:szCs w:val="19"/>
        </w:rPr>
        <w:t xml:space="preserve"> podania informacji, co będzie skutkowało nieuwzględnieniem danego kryterium przy </w:t>
      </w:r>
      <w:r w:rsidR="00E90560" w:rsidRPr="00044B1D">
        <w:rPr>
          <w:sz w:val="19"/>
          <w:szCs w:val="19"/>
        </w:rPr>
        <w:t>rekrutacji.</w:t>
      </w:r>
    </w:p>
    <w:p w:rsidR="00972EFB" w:rsidRDefault="00972EFB" w:rsidP="004C01FC">
      <w:pPr>
        <w:spacing w:after="0"/>
        <w:ind w:right="567"/>
        <w:jc w:val="both"/>
        <w:rPr>
          <w:rFonts w:ascii="Calibri" w:eastAsia="Calibri" w:hAnsi="Calibri" w:cs="Calibri"/>
          <w:sz w:val="20"/>
        </w:rPr>
      </w:pPr>
    </w:p>
    <w:p w:rsidR="004C01FC" w:rsidRPr="00044B1D" w:rsidRDefault="004C01FC" w:rsidP="004C01FC">
      <w:pPr>
        <w:spacing w:after="0"/>
        <w:ind w:right="567"/>
        <w:jc w:val="both"/>
        <w:rPr>
          <w:rFonts w:ascii="Calibri" w:eastAsia="Calibri" w:hAnsi="Calibri" w:cs="Calibri"/>
        </w:rPr>
      </w:pPr>
      <w:r w:rsidRPr="00044B1D">
        <w:rPr>
          <w:rFonts w:ascii="Calibri" w:eastAsia="Calibri" w:hAnsi="Calibri" w:cs="Calibri"/>
        </w:rPr>
        <w:t>Zgodnie z art. 145 ust. 4 ustawy z dnia 14 grudnia 2016 r. Prawo</w:t>
      </w:r>
      <w:r w:rsidR="00AF396D" w:rsidRPr="00044B1D">
        <w:rPr>
          <w:rFonts w:ascii="Calibri" w:eastAsia="Calibri" w:hAnsi="Calibri" w:cs="Calibri"/>
        </w:rPr>
        <w:t xml:space="preserve"> oświatowe</w:t>
      </w:r>
      <w:r w:rsidRPr="00044B1D">
        <w:rPr>
          <w:rFonts w:ascii="Calibri" w:eastAsia="Calibri" w:hAnsi="Calibri" w:cs="Calibri"/>
        </w:rPr>
        <w:t xml:space="preserve"> </w:t>
      </w:r>
      <w:r w:rsidRPr="00044B1D">
        <w:rPr>
          <w:rFonts w:ascii="Calibri" w:eastAsia="Calibri" w:hAnsi="Calibri" w:cs="Calibri"/>
          <w:i/>
        </w:rPr>
        <w:t>w przypadku równorzędnych wyników uzyskanych przez kandydatów na pierwszym etapie postępowania</w:t>
      </w:r>
      <w:r w:rsidR="00BA15D9" w:rsidRPr="00044B1D">
        <w:rPr>
          <w:rFonts w:ascii="Calibri" w:eastAsia="Calibri" w:hAnsi="Calibri" w:cs="Calibri"/>
          <w:i/>
        </w:rPr>
        <w:t xml:space="preserve"> </w:t>
      </w:r>
      <w:r w:rsidR="00E0135F" w:rsidRPr="00044B1D">
        <w:rPr>
          <w:rFonts w:ascii="Calibri" w:eastAsia="Calibri" w:hAnsi="Calibri" w:cs="Calibri"/>
          <w:i/>
        </w:rPr>
        <w:t>rekrutacyjnego lub jeżeli po </w:t>
      </w:r>
      <w:r w:rsidRPr="00044B1D">
        <w:rPr>
          <w:rFonts w:ascii="Calibri" w:eastAsia="Calibri" w:hAnsi="Calibri" w:cs="Calibri"/>
          <w:i/>
        </w:rPr>
        <w:t>zakończeniu tego etapu placówka nadal dysponuje wolnymi miejscami</w:t>
      </w:r>
      <w:r w:rsidR="00817064" w:rsidRPr="00044B1D">
        <w:rPr>
          <w:rFonts w:ascii="Calibri" w:eastAsia="Calibri" w:hAnsi="Calibri" w:cs="Calibri"/>
          <w:i/>
        </w:rPr>
        <w:t>,</w:t>
      </w:r>
      <w:r w:rsidR="0001325E">
        <w:rPr>
          <w:rFonts w:ascii="Calibri" w:eastAsia="Calibri" w:hAnsi="Calibri" w:cs="Calibri"/>
          <w:i/>
        </w:rPr>
        <w:t xml:space="preserve"> na </w:t>
      </w:r>
      <w:r w:rsidRPr="00044B1D">
        <w:rPr>
          <w:rFonts w:ascii="Calibri" w:eastAsia="Calibri" w:hAnsi="Calibri" w:cs="Calibri"/>
          <w:i/>
        </w:rPr>
        <w:t>drugim etapie postępowania rekrutacyjnego jest brana pod uwagę kolejność zgłoszeń</w:t>
      </w:r>
      <w:r w:rsidRPr="00044B1D">
        <w:rPr>
          <w:rFonts w:ascii="Calibri" w:eastAsia="Calibri" w:hAnsi="Calibri" w:cs="Calibri"/>
        </w:rPr>
        <w:t>.</w:t>
      </w:r>
    </w:p>
    <w:p w:rsidR="004C01FC" w:rsidRPr="00044B1D" w:rsidRDefault="004C01FC" w:rsidP="004C01FC">
      <w:pPr>
        <w:spacing w:after="0"/>
        <w:ind w:right="567"/>
        <w:jc w:val="both"/>
        <w:rPr>
          <w:rFonts w:ascii="Calibri" w:eastAsia="Calibri" w:hAnsi="Calibri" w:cs="Calibri"/>
          <w:lang w:eastAsia="zh-CN" w:bidi="hi-IN"/>
        </w:rPr>
      </w:pPr>
      <w:r w:rsidRPr="00044B1D">
        <w:rPr>
          <w:rFonts w:ascii="Calibri" w:eastAsia="Calibri" w:hAnsi="Calibri" w:cs="Calibri"/>
        </w:rPr>
        <w:t>Oświadczam, że zgodnie art. 150 ust. 2 ustawy z dnia 14 grudnia 2016 r. Prawo oświatowe do wniosku dołączam dokumenty potwierdzające spełnianie kryteriów określonych w niniejszym załączniku.</w:t>
      </w:r>
    </w:p>
    <w:p w:rsidR="004C01FC" w:rsidRPr="00044B1D" w:rsidRDefault="00135DEF" w:rsidP="004C01FC">
      <w:pPr>
        <w:ind w:right="567"/>
        <w:jc w:val="both"/>
      </w:pPr>
      <w:r w:rsidRPr="00044B1D">
        <w:t>Jestem świadomy odpowiedzialności karnej za złożenie fałszy</w:t>
      </w:r>
      <w:r w:rsidR="00E0135F" w:rsidRPr="00044B1D">
        <w:t>wego oświadczenia wynikającej z art. </w:t>
      </w:r>
      <w:r w:rsidRPr="00044B1D">
        <w:t>233 § 6 ustawy z dnia 6 czerwca 1997 r. - Kodeks karny.</w:t>
      </w:r>
    </w:p>
    <w:p w:rsidR="00780D37" w:rsidRDefault="00780D37" w:rsidP="004C01FC">
      <w:pPr>
        <w:ind w:right="567"/>
        <w:jc w:val="both"/>
      </w:pPr>
    </w:p>
    <w:p w:rsidR="00780D37" w:rsidRDefault="00780D37" w:rsidP="004C01FC">
      <w:pPr>
        <w:ind w:right="567"/>
        <w:jc w:val="both"/>
      </w:pPr>
    </w:p>
    <w:p w:rsidR="004C01FC" w:rsidRDefault="004C01FC" w:rsidP="00817064">
      <w:pPr>
        <w:spacing w:after="0" w:line="240" w:lineRule="auto"/>
        <w:ind w:left="2835" w:firstLine="708"/>
      </w:pPr>
      <w:r>
        <w:t>…………</w:t>
      </w:r>
      <w:r w:rsidR="00817064">
        <w:t>……………………………………………</w:t>
      </w:r>
      <w:r>
        <w:t>…………………………</w:t>
      </w:r>
      <w:r w:rsidR="00044B1D">
        <w:t>…</w:t>
      </w:r>
    </w:p>
    <w:p w:rsidR="004C01FC" w:rsidRPr="00044B1D" w:rsidRDefault="004C01FC" w:rsidP="00044B1D">
      <w:pPr>
        <w:ind w:left="2694" w:firstLine="708"/>
        <w:rPr>
          <w:sz w:val="19"/>
          <w:szCs w:val="19"/>
        </w:rPr>
      </w:pPr>
      <w:r w:rsidRPr="00044B1D">
        <w:rPr>
          <w:sz w:val="19"/>
          <w:szCs w:val="19"/>
        </w:rPr>
        <w:t>Podpis rodziców</w:t>
      </w:r>
      <w:r w:rsidR="00817064" w:rsidRPr="00044B1D">
        <w:rPr>
          <w:sz w:val="19"/>
          <w:szCs w:val="19"/>
        </w:rPr>
        <w:t xml:space="preserve"> </w:t>
      </w:r>
      <w:r w:rsidRPr="00044B1D">
        <w:rPr>
          <w:sz w:val="19"/>
          <w:szCs w:val="19"/>
        </w:rPr>
        <w:t>/ opiekunów p</w:t>
      </w:r>
      <w:r w:rsidR="00817064" w:rsidRPr="00044B1D">
        <w:rPr>
          <w:sz w:val="19"/>
          <w:szCs w:val="19"/>
        </w:rPr>
        <w:t>rawnych / pełnoletniego kandydata</w:t>
      </w:r>
    </w:p>
    <w:sectPr w:rsidR="004C01FC" w:rsidRPr="00044B1D" w:rsidSect="00013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3E" w:rsidRDefault="00FD723E">
      <w:pPr>
        <w:spacing w:after="0" w:line="240" w:lineRule="auto"/>
      </w:pPr>
      <w:r>
        <w:separator/>
      </w:r>
    </w:p>
  </w:endnote>
  <w:endnote w:type="continuationSeparator" w:id="0">
    <w:p w:rsidR="00FD723E" w:rsidRDefault="00FD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B4" w:rsidRDefault="00A06A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B4" w:rsidRDefault="00A06A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B4" w:rsidRDefault="00A06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3E" w:rsidRDefault="00FD723E">
      <w:pPr>
        <w:spacing w:after="0" w:line="240" w:lineRule="auto"/>
      </w:pPr>
      <w:r>
        <w:separator/>
      </w:r>
    </w:p>
  </w:footnote>
  <w:footnote w:type="continuationSeparator" w:id="0">
    <w:p w:rsidR="00FD723E" w:rsidRDefault="00FD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B4" w:rsidRDefault="00A06A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67" w:rsidRPr="004B3067" w:rsidRDefault="004B3067" w:rsidP="004B3067">
    <w:pPr>
      <w:pStyle w:val="Nagwek"/>
      <w:spacing w:line="480" w:lineRule="auto"/>
      <w:jc w:val="right"/>
      <w:rPr>
        <w:i/>
        <w:sz w:val="20"/>
        <w:szCs w:val="20"/>
      </w:rPr>
    </w:pPr>
    <w:r w:rsidRPr="004B3067">
      <w:rPr>
        <w:sz w:val="20"/>
        <w:szCs w:val="20"/>
      </w:rPr>
      <w:t>Załącznik nr 4 do</w:t>
    </w:r>
    <w:r w:rsidRPr="004B3067">
      <w:rPr>
        <w:i/>
        <w:sz w:val="20"/>
        <w:szCs w:val="20"/>
      </w:rPr>
      <w:t xml:space="preserve"> Regulaminu </w:t>
    </w:r>
    <w:bookmarkStart w:id="0" w:name="_GoBack"/>
    <w:bookmarkEnd w:id="0"/>
    <w:r w:rsidRPr="004B3067">
      <w:rPr>
        <w:i/>
        <w:sz w:val="20"/>
        <w:szCs w:val="20"/>
      </w:rPr>
      <w:t>Internatu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B4" w:rsidRDefault="00A06A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FC"/>
    <w:rsid w:val="0001325E"/>
    <w:rsid w:val="00043E84"/>
    <w:rsid w:val="00044B1D"/>
    <w:rsid w:val="000E5058"/>
    <w:rsid w:val="00135DEF"/>
    <w:rsid w:val="00410F38"/>
    <w:rsid w:val="004604BD"/>
    <w:rsid w:val="004B3067"/>
    <w:rsid w:val="004C01FC"/>
    <w:rsid w:val="005E6562"/>
    <w:rsid w:val="00780D37"/>
    <w:rsid w:val="00817064"/>
    <w:rsid w:val="00891548"/>
    <w:rsid w:val="008F7458"/>
    <w:rsid w:val="00972EFB"/>
    <w:rsid w:val="00A06AB4"/>
    <w:rsid w:val="00AD3008"/>
    <w:rsid w:val="00AF396D"/>
    <w:rsid w:val="00BA15D9"/>
    <w:rsid w:val="00D039C9"/>
    <w:rsid w:val="00E0135F"/>
    <w:rsid w:val="00E32DCA"/>
    <w:rsid w:val="00E64E66"/>
    <w:rsid w:val="00E90560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788E"/>
  <w15:chartTrackingRefBased/>
  <w15:docId w15:val="{D67593F8-5131-4675-B1B1-4B5A1105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1FC"/>
  </w:style>
  <w:style w:type="table" w:styleId="Tabela-Siatka">
    <w:name w:val="Table Grid"/>
    <w:basedOn w:val="Standardowy"/>
    <w:uiPriority w:val="39"/>
    <w:rsid w:val="004C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E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35D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ZSTI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Dobosz</dc:creator>
  <cp:keywords/>
  <dc:description/>
  <cp:lastModifiedBy>Janusz Magiera</cp:lastModifiedBy>
  <cp:revision>9</cp:revision>
  <cp:lastPrinted>2024-08-02T07:19:00Z</cp:lastPrinted>
  <dcterms:created xsi:type="dcterms:W3CDTF">2024-08-07T08:33:00Z</dcterms:created>
  <dcterms:modified xsi:type="dcterms:W3CDTF">2025-09-09T11:29:00Z</dcterms:modified>
</cp:coreProperties>
</file>